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954741" w:rsidRDefault="00BD59E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54741">
        <w:rPr>
          <w:rFonts w:ascii="Arial" w:hAnsi="Arial" w:cs="Arial"/>
          <w:sz w:val="22"/>
          <w:szCs w:val="22"/>
        </w:rPr>
        <w:t>Violence in and around licensed venues is a serious problem for Queensland. While a number of measures have been implemented to address alcohol and drug-related violence, such as the state-wide lockout, a moratorium on late-night trading hours and the Drink Safe Precinct trials, the problem has continued.</w:t>
      </w:r>
    </w:p>
    <w:p w:rsidR="00BD59EB" w:rsidRPr="00954741" w:rsidRDefault="00BD59E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54741">
        <w:rPr>
          <w:rFonts w:ascii="Arial" w:hAnsi="Arial" w:cs="Arial"/>
          <w:sz w:val="22"/>
          <w:szCs w:val="22"/>
        </w:rPr>
        <w:t>On 23 March 2014, the Queensland Government released the draft Safe Night Out Strategy</w:t>
      </w:r>
      <w:r w:rsidR="006330A5">
        <w:rPr>
          <w:rFonts w:ascii="Arial" w:hAnsi="Arial" w:cs="Arial"/>
          <w:sz w:val="22"/>
          <w:szCs w:val="22"/>
        </w:rPr>
        <w:t>.</w:t>
      </w:r>
      <w:r w:rsidR="00D521A6">
        <w:rPr>
          <w:rFonts w:ascii="Arial" w:hAnsi="Arial" w:cs="Arial"/>
          <w:sz w:val="22"/>
          <w:szCs w:val="22"/>
        </w:rPr>
        <w:t xml:space="preserve"> The draft Strategy proposed a number of initiatives to better deal with alcohol and drug-related violence.</w:t>
      </w:r>
      <w:r w:rsidRPr="00954741">
        <w:rPr>
          <w:rFonts w:ascii="Arial" w:hAnsi="Arial" w:cs="Arial"/>
          <w:sz w:val="22"/>
          <w:szCs w:val="22"/>
        </w:rPr>
        <w:t xml:space="preserve"> </w:t>
      </w:r>
      <w:r w:rsidR="00D521A6">
        <w:rPr>
          <w:rFonts w:ascii="Arial" w:hAnsi="Arial" w:cs="Arial"/>
          <w:sz w:val="22"/>
          <w:szCs w:val="22"/>
        </w:rPr>
        <w:t xml:space="preserve">Public consultation </w:t>
      </w:r>
      <w:r w:rsidRPr="00954741">
        <w:rPr>
          <w:rFonts w:ascii="Arial" w:hAnsi="Arial" w:cs="Arial"/>
          <w:sz w:val="22"/>
          <w:szCs w:val="22"/>
        </w:rPr>
        <w:t xml:space="preserve">closed </w:t>
      </w:r>
      <w:r w:rsidR="009C65EF" w:rsidRPr="00954741">
        <w:rPr>
          <w:rFonts w:ascii="Arial" w:hAnsi="Arial" w:cs="Arial"/>
          <w:sz w:val="22"/>
          <w:szCs w:val="22"/>
        </w:rPr>
        <w:t xml:space="preserve">on </w:t>
      </w:r>
      <w:r w:rsidRPr="00954741">
        <w:rPr>
          <w:rFonts w:ascii="Arial" w:hAnsi="Arial" w:cs="Arial"/>
          <w:sz w:val="22"/>
          <w:szCs w:val="22"/>
        </w:rPr>
        <w:t>21 April 2014</w:t>
      </w:r>
      <w:r w:rsidR="00270A3F" w:rsidRPr="00954741">
        <w:rPr>
          <w:rFonts w:ascii="Arial" w:hAnsi="Arial" w:cs="Arial"/>
          <w:sz w:val="22"/>
          <w:szCs w:val="22"/>
        </w:rPr>
        <w:t>.</w:t>
      </w:r>
    </w:p>
    <w:p w:rsidR="00954741" w:rsidRPr="00954741" w:rsidRDefault="009C65EF" w:rsidP="0095474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54741">
        <w:rPr>
          <w:rFonts w:ascii="Arial" w:hAnsi="Arial" w:cs="Arial"/>
          <w:sz w:val="22"/>
          <w:szCs w:val="22"/>
        </w:rPr>
        <w:t>A significant majority of respondents indicated they supported or strongly supported the Strategy as a comprehensive range of responses likely to be effective to address alcohol- and drug-related violence.</w:t>
      </w:r>
    </w:p>
    <w:p w:rsidR="00954741" w:rsidRPr="00954741" w:rsidRDefault="00954741" w:rsidP="000619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54741">
        <w:rPr>
          <w:rFonts w:ascii="Arial" w:hAnsi="Arial" w:cs="Arial"/>
          <w:sz w:val="22"/>
          <w:szCs w:val="22"/>
        </w:rPr>
        <w:t>The key elements of the final Safe Night Out Strategy are:</w:t>
      </w:r>
    </w:p>
    <w:p w:rsidR="00954741" w:rsidRPr="00954741" w:rsidRDefault="00954741" w:rsidP="005725BF">
      <w:pPr>
        <w:pStyle w:val="ListParagraph"/>
        <w:keepLines/>
        <w:numPr>
          <w:ilvl w:val="0"/>
          <w:numId w:val="4"/>
        </w:numPr>
        <w:tabs>
          <w:tab w:val="clear" w:pos="360"/>
          <w:tab w:val="num" w:pos="644"/>
        </w:tabs>
        <w:spacing w:before="120" w:after="0" w:line="240" w:lineRule="auto"/>
        <w:ind w:left="641" w:hanging="284"/>
        <w:contextualSpacing w:val="0"/>
        <w:jc w:val="both"/>
        <w:rPr>
          <w:rFonts w:ascii="Arial" w:hAnsi="Arial" w:cs="Arial"/>
        </w:rPr>
      </w:pPr>
      <w:r w:rsidRPr="00954741">
        <w:rPr>
          <w:rFonts w:ascii="Arial" w:hAnsi="Arial" w:cs="Arial"/>
        </w:rPr>
        <w:t>changing the culture — through mandatory school-based alcohol and drug education programs and other initiatives, including a communications initiative, to make it clear that everyone is responsible.</w:t>
      </w:r>
    </w:p>
    <w:p w:rsidR="00954741" w:rsidRPr="00954741" w:rsidRDefault="00954741" w:rsidP="005725BF">
      <w:pPr>
        <w:pStyle w:val="ListParagraph"/>
        <w:keepLines/>
        <w:numPr>
          <w:ilvl w:val="0"/>
          <w:numId w:val="4"/>
        </w:numPr>
        <w:tabs>
          <w:tab w:val="clear" w:pos="360"/>
          <w:tab w:val="num" w:pos="644"/>
        </w:tabs>
        <w:spacing w:before="120" w:after="0" w:line="240" w:lineRule="auto"/>
        <w:ind w:left="641" w:hanging="284"/>
        <w:contextualSpacing w:val="0"/>
        <w:jc w:val="both"/>
        <w:rPr>
          <w:rFonts w:ascii="Arial" w:hAnsi="Arial" w:cs="Arial"/>
        </w:rPr>
      </w:pPr>
      <w:r w:rsidRPr="00954741">
        <w:rPr>
          <w:rFonts w:ascii="Arial" w:hAnsi="Arial" w:cs="Arial"/>
        </w:rPr>
        <w:t>changing the law — by increasing police powers, licensing and penalties including mandatory community service orders and compulsory alcohol and drug counselling to make it clear that bad behaviour won’t be tolerated.</w:t>
      </w:r>
    </w:p>
    <w:p w:rsidR="00954741" w:rsidRPr="00954741" w:rsidRDefault="00954741" w:rsidP="005725BF">
      <w:pPr>
        <w:pStyle w:val="ListParagraph"/>
        <w:keepLines/>
        <w:numPr>
          <w:ilvl w:val="0"/>
          <w:numId w:val="4"/>
        </w:numPr>
        <w:tabs>
          <w:tab w:val="clear" w:pos="360"/>
          <w:tab w:val="num" w:pos="644"/>
        </w:tabs>
        <w:spacing w:before="120" w:after="0" w:line="240" w:lineRule="auto"/>
        <w:ind w:left="641" w:hanging="284"/>
        <w:contextualSpacing w:val="0"/>
        <w:jc w:val="both"/>
        <w:rPr>
          <w:rFonts w:ascii="Arial" w:hAnsi="Arial" w:cs="Arial"/>
        </w:rPr>
      </w:pPr>
      <w:r w:rsidRPr="00954741">
        <w:rPr>
          <w:rFonts w:ascii="Arial" w:hAnsi="Arial" w:cs="Arial"/>
        </w:rPr>
        <w:t>providing safe and supportive environments — through initiatives including establishing Safe Night Out Precincts and improved transport arrangements.</w:t>
      </w:r>
    </w:p>
    <w:p w:rsidR="00B43245" w:rsidRDefault="00B43245" w:rsidP="00B432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43245">
        <w:rPr>
          <w:rFonts w:ascii="Arial" w:eastAsia="Calibri" w:hAnsi="Arial" w:cs="Arial"/>
          <w:color w:val="auto"/>
          <w:sz w:val="22"/>
          <w:szCs w:val="22"/>
        </w:rPr>
        <w:t xml:space="preserve">Legislation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is required </w:t>
      </w:r>
      <w:r w:rsidRPr="00B43245">
        <w:rPr>
          <w:rFonts w:ascii="Arial" w:eastAsia="Calibri" w:hAnsi="Arial" w:cs="Arial"/>
          <w:color w:val="auto"/>
          <w:sz w:val="22"/>
          <w:szCs w:val="22"/>
        </w:rPr>
        <w:t xml:space="preserve">to implement the </w:t>
      </w:r>
      <w:r>
        <w:rPr>
          <w:rFonts w:ascii="Arial" w:eastAsia="Calibri" w:hAnsi="Arial" w:cs="Arial"/>
          <w:color w:val="auto"/>
          <w:sz w:val="22"/>
          <w:szCs w:val="22"/>
        </w:rPr>
        <w:t>measures associated with increased pe</w:t>
      </w:r>
      <w:r w:rsidRPr="00B43245">
        <w:rPr>
          <w:rFonts w:ascii="Arial" w:eastAsia="Calibri" w:hAnsi="Arial" w:cs="Arial"/>
          <w:color w:val="auto"/>
          <w:sz w:val="22"/>
          <w:szCs w:val="22"/>
        </w:rPr>
        <w:t>nalties; banning orders, community service, drug and alcohol counselling, Sober Safe Centres; liquor licensing compliance measures; Safe Night Out Precincts including networked ID scanners.</w:t>
      </w:r>
    </w:p>
    <w:p w:rsidR="00AD35C8" w:rsidRPr="00B43245" w:rsidRDefault="00AD35C8" w:rsidP="00B432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D35C8">
        <w:rPr>
          <w:rFonts w:ascii="Arial" w:eastAsia="Calibri" w:hAnsi="Arial" w:cs="Arial"/>
          <w:color w:val="auto"/>
          <w:sz w:val="22"/>
          <w:szCs w:val="22"/>
        </w:rPr>
        <w:t>An Implementation Panel will be established to ensure the timely and effective implementation of the Strategy.</w:t>
      </w:r>
    </w:p>
    <w:p w:rsidR="00B43245" w:rsidRPr="00B43245" w:rsidRDefault="00B4324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24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Safe Night Out </w:t>
      </w:r>
      <w:r w:rsidR="005035D6">
        <w:rPr>
          <w:rFonts w:ascii="Arial" w:hAnsi="Arial" w:cs="Arial"/>
          <w:bCs/>
          <w:spacing w:val="-3"/>
          <w:sz w:val="22"/>
          <w:szCs w:val="22"/>
        </w:rPr>
        <w:t>Legislation Amendment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Bill 2014 be introduced into the Legislative Assembly.</w:t>
      </w:r>
    </w:p>
    <w:p w:rsidR="00D6589B" w:rsidRPr="00AD35C8" w:rsidRDefault="0095474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D65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public release of the Safe Night Out Strategy</w:t>
      </w:r>
      <w:r w:rsidR="00D6589B">
        <w:rPr>
          <w:rFonts w:ascii="Arial" w:hAnsi="Arial" w:cs="Arial"/>
          <w:sz w:val="22"/>
          <w:szCs w:val="22"/>
        </w:rPr>
        <w:t>.</w:t>
      </w:r>
    </w:p>
    <w:p w:rsidR="00AD35C8" w:rsidRPr="00AD35C8" w:rsidRDefault="00AD35C8" w:rsidP="00AD35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Cabinet a</w:t>
      </w:r>
      <w:r w:rsidRPr="00AD35C8">
        <w:rPr>
          <w:rFonts w:ascii="Arial" w:hAnsi="Arial" w:cs="Arial"/>
          <w:sz w:val="22"/>
          <w:szCs w:val="22"/>
          <w:u w:val="single"/>
        </w:rPr>
        <w:t>pprove</w:t>
      </w:r>
      <w:r>
        <w:rPr>
          <w:rFonts w:ascii="Arial" w:hAnsi="Arial" w:cs="Arial"/>
          <w:sz w:val="22"/>
          <w:szCs w:val="22"/>
          <w:u w:val="single"/>
        </w:rPr>
        <w:t>d</w:t>
      </w:r>
      <w:r w:rsidRPr="00AD35C8">
        <w:rPr>
          <w:rFonts w:ascii="Arial" w:hAnsi="Arial" w:cs="Arial"/>
          <w:sz w:val="22"/>
          <w:szCs w:val="22"/>
        </w:rPr>
        <w:t xml:space="preserve"> establishment of the Safe Night Out Strategy Implementation Panel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AD35C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43245" w:rsidRDefault="004B520F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B43245" w:rsidRPr="006219F3">
          <w:rPr>
            <w:rStyle w:val="Hyperlink"/>
            <w:rFonts w:ascii="Arial" w:hAnsi="Arial" w:cs="Arial"/>
            <w:sz w:val="22"/>
            <w:szCs w:val="22"/>
          </w:rPr>
          <w:t xml:space="preserve">Safe Night Out </w:t>
        </w:r>
        <w:r w:rsidR="005035D6" w:rsidRPr="006219F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Legislation Amendment </w:t>
        </w:r>
        <w:r w:rsidR="00B43245" w:rsidRPr="006219F3">
          <w:rPr>
            <w:rStyle w:val="Hyperlink"/>
            <w:rFonts w:ascii="Arial" w:hAnsi="Arial" w:cs="Arial"/>
            <w:sz w:val="22"/>
            <w:szCs w:val="22"/>
          </w:rPr>
          <w:t>Bill 2014</w:t>
        </w:r>
      </w:hyperlink>
    </w:p>
    <w:p w:rsidR="00B43245" w:rsidRDefault="004B520F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B43245" w:rsidRPr="006219F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732E22" w:rsidRPr="00937A4A" w:rsidRDefault="004B520F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954741" w:rsidRPr="006219F3">
          <w:rPr>
            <w:rStyle w:val="Hyperlink"/>
            <w:rFonts w:ascii="Arial" w:hAnsi="Arial" w:cs="Arial"/>
            <w:sz w:val="22"/>
            <w:szCs w:val="22"/>
          </w:rPr>
          <w:t>Safe Night Out Strategy</w:t>
        </w:r>
      </w:hyperlink>
    </w:p>
    <w:sectPr w:rsidR="00732E22" w:rsidRPr="00937A4A" w:rsidSect="005725BF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E0" w:rsidRDefault="00C738E0" w:rsidP="00D6589B">
      <w:r>
        <w:separator/>
      </w:r>
    </w:p>
  </w:endnote>
  <w:endnote w:type="continuationSeparator" w:id="0">
    <w:p w:rsidR="00C738E0" w:rsidRDefault="00C738E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E0" w:rsidRDefault="00C738E0" w:rsidP="00D6589B">
      <w:r>
        <w:separator/>
      </w:r>
    </w:p>
  </w:footnote>
  <w:footnote w:type="continuationSeparator" w:id="0">
    <w:p w:rsidR="00C738E0" w:rsidRDefault="00C738E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43245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BD59EB">
      <w:rPr>
        <w:rFonts w:ascii="Arial" w:hAnsi="Arial" w:cs="Arial"/>
        <w:b/>
        <w:color w:val="auto"/>
        <w:sz w:val="22"/>
        <w:szCs w:val="22"/>
        <w:lang w:eastAsia="en-US"/>
      </w:rPr>
      <w:t xml:space="preserve"> 2014</w:t>
    </w:r>
  </w:p>
  <w:p w:rsidR="00CB1501" w:rsidRDefault="005035D6" w:rsidP="005035D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035D6">
      <w:rPr>
        <w:rFonts w:ascii="Arial" w:hAnsi="Arial" w:cs="Arial"/>
        <w:b/>
        <w:sz w:val="22"/>
        <w:szCs w:val="22"/>
        <w:u w:val="single"/>
      </w:rPr>
      <w:t>Safe Night Out Legislation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5035D6">
      <w:rPr>
        <w:rFonts w:ascii="Arial" w:hAnsi="Arial" w:cs="Arial"/>
        <w:b/>
        <w:sz w:val="22"/>
        <w:szCs w:val="22"/>
        <w:u w:val="single"/>
      </w:rPr>
      <w:t>Amendment Bill 2014</w:t>
    </w:r>
  </w:p>
  <w:p w:rsidR="00CB1501" w:rsidRDefault="00BD59E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BD59EB" w:rsidRDefault="00BD59EB" w:rsidP="00BF5ECB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3F"/>
    <w:rsid w:val="000165C6"/>
    <w:rsid w:val="00061955"/>
    <w:rsid w:val="000778B0"/>
    <w:rsid w:val="00080F8F"/>
    <w:rsid w:val="000A080C"/>
    <w:rsid w:val="0010384C"/>
    <w:rsid w:val="00147642"/>
    <w:rsid w:val="00174117"/>
    <w:rsid w:val="001F28F4"/>
    <w:rsid w:val="00270A3F"/>
    <w:rsid w:val="003A3BDD"/>
    <w:rsid w:val="003B664A"/>
    <w:rsid w:val="00405250"/>
    <w:rsid w:val="00407BCD"/>
    <w:rsid w:val="004B520F"/>
    <w:rsid w:val="004C177D"/>
    <w:rsid w:val="00501C66"/>
    <w:rsid w:val="005035D6"/>
    <w:rsid w:val="00550873"/>
    <w:rsid w:val="005725BF"/>
    <w:rsid w:val="005A541B"/>
    <w:rsid w:val="005F3CB8"/>
    <w:rsid w:val="006219F3"/>
    <w:rsid w:val="006330A5"/>
    <w:rsid w:val="007265D0"/>
    <w:rsid w:val="00732E22"/>
    <w:rsid w:val="00741C20"/>
    <w:rsid w:val="007D5B71"/>
    <w:rsid w:val="007F44F4"/>
    <w:rsid w:val="00863EF0"/>
    <w:rsid w:val="00904077"/>
    <w:rsid w:val="00937A4A"/>
    <w:rsid w:val="00954741"/>
    <w:rsid w:val="009C65EF"/>
    <w:rsid w:val="009D4913"/>
    <w:rsid w:val="00AD35C8"/>
    <w:rsid w:val="00B34F3E"/>
    <w:rsid w:val="00B43245"/>
    <w:rsid w:val="00BC0C77"/>
    <w:rsid w:val="00BD59EB"/>
    <w:rsid w:val="00BF5ECB"/>
    <w:rsid w:val="00C738E0"/>
    <w:rsid w:val="00C75E67"/>
    <w:rsid w:val="00C826D7"/>
    <w:rsid w:val="00C959E5"/>
    <w:rsid w:val="00CB1501"/>
    <w:rsid w:val="00CD7A50"/>
    <w:rsid w:val="00CE6491"/>
    <w:rsid w:val="00CF0D8A"/>
    <w:rsid w:val="00D00448"/>
    <w:rsid w:val="00D212FA"/>
    <w:rsid w:val="00D521A6"/>
    <w:rsid w:val="00D6589B"/>
    <w:rsid w:val="00E92008"/>
    <w:rsid w:val="00EC1722"/>
    <w:rsid w:val="00F45B99"/>
    <w:rsid w:val="00FA005A"/>
    <w:rsid w:val="00FA06AC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5474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54741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6219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Strateg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311</Words>
  <Characters>1851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2155</CharactersWithSpaces>
  <SharedDoc>false</SharedDoc>
  <HyperlinkBase>https://www.cabinet.qld.gov.au/documents/2014/Jun/SafeNightOutBill/</HyperlinkBase>
  <HLinks>
    <vt:vector size="18" baseType="variant">
      <vt:variant>
        <vt:i4>6029406</vt:i4>
      </vt:variant>
      <vt:variant>
        <vt:i4>6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2017-10-25T01:15:00Z</dcterms:created>
  <dcterms:modified xsi:type="dcterms:W3CDTF">2018-03-06T01:25:00Z</dcterms:modified>
  <cp:category>Safety,Alcohol,Liquor,Drugs,Legislation</cp:category>
</cp:coreProperties>
</file>